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>осуще</w:t>
      </w:r>
      <w:bookmarkStart w:id="0" w:name="_GoBack"/>
      <w:bookmarkEnd w:id="0"/>
      <w:r w:rsidR="005405FE">
        <w:rPr>
          <w:sz w:val="28"/>
          <w:szCs w:val="28"/>
        </w:rPr>
        <w:t xml:space="preserve">ствить </w:t>
      </w:r>
      <w:r w:rsidR="00BE1B68">
        <w:rPr>
          <w:sz w:val="28"/>
          <w:szCs w:val="28"/>
        </w:rPr>
        <w:t>аудит бухгалтерской отчётности за 2023 год РУП «БЕЛТЭИ» на следующих условиях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29"/>
        <w:gridCol w:w="709"/>
        <w:gridCol w:w="1417"/>
        <w:gridCol w:w="1134"/>
        <w:gridCol w:w="1134"/>
        <w:gridCol w:w="1418"/>
      </w:tblGrid>
      <w:tr w:rsidR="00BE1B68" w:rsidTr="00BE1B6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</w:p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</w:tr>
      <w:tr w:rsidR="00BE1B68" w:rsidTr="00BE1B6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B68" w:rsidRPr="004E48F6" w:rsidRDefault="00BE1B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8" w:rsidRPr="004E48F6" w:rsidRDefault="00BE1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BE1B68">
        <w:rPr>
          <w:sz w:val="28"/>
          <w:szCs w:val="28"/>
        </w:rPr>
        <w:t>исполнения услуг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BE1B68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Место предоставления услуг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 w:rsidR="00222BE2"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BE1B68" w:rsidRDefault="00BE1B68" w:rsidP="00222BE2">
      <w:pPr>
        <w:pStyle w:val="a3"/>
        <w:rPr>
          <w:sz w:val="16"/>
        </w:rPr>
      </w:pPr>
      <w:r>
        <w:rPr>
          <w:sz w:val="16"/>
        </w:rPr>
        <w:t>…..</w:t>
      </w: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742448"/>
    <w:rsid w:val="00847135"/>
    <w:rsid w:val="009A62D2"/>
    <w:rsid w:val="00BE1B68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72E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B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Сурма Галина Павловна</cp:lastModifiedBy>
  <cp:revision>11</cp:revision>
  <cp:lastPrinted>2023-09-26T12:17:00Z</cp:lastPrinted>
  <dcterms:created xsi:type="dcterms:W3CDTF">2021-06-03T05:03:00Z</dcterms:created>
  <dcterms:modified xsi:type="dcterms:W3CDTF">2023-09-26T12:18:00Z</dcterms:modified>
</cp:coreProperties>
</file>